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DC04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color w:val="555555"/>
          <w:sz w:val="27"/>
          <w:szCs w:val="27"/>
          <w:lang w:eastAsia="ru-RU"/>
        </w:rPr>
        <w:t>Министерство образования и науки Республики Башкортостан информирует o том, что </w:t>
      </w:r>
      <w:r w:rsidRPr="005C2242">
        <w:rPr>
          <w:rFonts w:ascii="Verdana" w:eastAsia="Times New Roman" w:hAnsi="Verdana" w:cs="Tahoma"/>
          <w:b/>
          <w:bCs/>
          <w:color w:val="555555"/>
          <w:sz w:val="27"/>
          <w:szCs w:val="27"/>
          <w:lang w:eastAsia="ru-RU"/>
        </w:rPr>
        <w:t>25 сентября 2023 года</w:t>
      </w:r>
      <w:r w:rsidRPr="005C2242">
        <w:rPr>
          <w:rFonts w:ascii="Verdana" w:eastAsia="Times New Roman" w:hAnsi="Verdana" w:cs="Tahoma"/>
          <w:color w:val="555555"/>
          <w:sz w:val="27"/>
          <w:szCs w:val="27"/>
          <w:lang w:eastAsia="ru-RU"/>
        </w:rPr>
        <w:t> стартует Всероссийская олимпиада школьников по общеобразовательным предметам. Олимпиада включает школьный, муниципальный, региональный и заключительный этапы.</w:t>
      </w:r>
    </w:p>
    <w:p w14:paraId="1FAA5388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b/>
          <w:bCs/>
          <w:color w:val="800080"/>
          <w:sz w:val="21"/>
          <w:szCs w:val="21"/>
          <w:lang w:eastAsia="ru-RU"/>
        </w:rPr>
        <w:t>ШКОЛЬНЫЙ ЭТАП:</w:t>
      </w:r>
    </w:p>
    <w:p w14:paraId="64534638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 - организатором школьного этапа является орган местного самоуправления, осуществляющий управление в сфере образования</w:t>
      </w:r>
    </w:p>
    <w:p w14:paraId="69B9CCED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 - конкретные сроки и места проведения школьного этапа олимпиады по каждому общеобразовательному предмету устанавливаются организатором школьного этапа</w:t>
      </w:r>
    </w:p>
    <w:p w14:paraId="17F7803C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 - на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</w:p>
    <w:p w14:paraId="0CFF3300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 -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14:paraId="35543921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  <w:r w:rsidRPr="005C224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В соответствии с Порядком проведения всероссийской олимпиады  школьников (далее - Порядок), утвержденным приказом Министерства  просвещения Российской Федерации от 27 ноября 2020 года № 678, </w:t>
      </w:r>
      <w:bookmarkStart w:id="0" w:name="_Hlk115252546"/>
      <w:r w:rsidRPr="005C2242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приказом  Министерства образования и науки Республики Башкортостан от 07 сентября  2022 года №2180 «Об обеспечении организации и проведении всероссийской  олимпиады школьников в 2023–2024 учебном году»</w:t>
      </w:r>
      <w:bookmarkEnd w:id="0"/>
      <w:r w:rsidRPr="005C2242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,</w:t>
      </w:r>
      <w:r w:rsidRPr="005C224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приказом  Министерства образования и науки Республики Башкортостан от 07 сентября  2023 года №2181 «Об организации и проведении школьного этапа всероссийской  олимпиады школьников в 2023 – 2024 учебном году», в соответствии с Соглашением между Министерством образования и науки Республики Башкортостан и Образовательным Фондом «Талант и успех» от 18 августа 2023 года №08/23 7904/СС «О сотрудничестве в области проведения всероссийской олимпиады школьников» школьный этап всероссийской олимпиады школьников будет организован в двух форматах:</w:t>
      </w:r>
    </w:p>
    <w:p w14:paraId="7B206E51" w14:textId="77777777" w:rsidR="005C2242" w:rsidRPr="005C2242" w:rsidRDefault="005C2242" w:rsidP="005C224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1) очно по единым заданиям, разработанным Региональной предметно методической комиссией по следующим предметам: французский язык, русский язык, литература, право, обществознание, история, география, физическая культура, английский язык, технология, немецкий язык (далее - 1 группа предметов).</w:t>
      </w:r>
    </w:p>
    <w:p w14:paraId="263516A2" w14:textId="77777777" w:rsidR="005C2242" w:rsidRPr="005C2242" w:rsidRDefault="005C2242" w:rsidP="005C224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 xml:space="preserve">2) дистанционно с использованием информационного ресурса «Онлайн курсы ОЦ «Сириус»»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</w:t>
      </w:r>
      <w:r w:rsidRPr="005C224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lastRenderedPageBreak/>
        <w:t>олимпиадных работ, при подаче и рассмотрении апелляций по следующим предметам: физика, биология, астрономия, химия, математика, информатика, МХК, ОБЖ, Экономика и экология (далее – 2 группа предметов).</w:t>
      </w:r>
      <w:bookmarkStart w:id="1" w:name="_GoBack"/>
      <w:bookmarkEnd w:id="1"/>
    </w:p>
    <w:p w14:paraId="5DB20C68" w14:textId="77777777" w:rsidR="005C2242" w:rsidRPr="005C2242" w:rsidRDefault="005C2242" w:rsidP="005C224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Участники олимпиады предметов 2 группы выполняют олимпиадные задания в тестирующей системе </w:t>
      </w:r>
      <w:proofErr w:type="spellStart"/>
      <w:proofErr w:type="gramStart"/>
      <w:r w:rsidRPr="005C224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uts.sirius</w:t>
      </w:r>
      <w:proofErr w:type="gramEnd"/>
      <w:r w:rsidRPr="005C2242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.online</w:t>
      </w:r>
      <w:proofErr w:type="spellEnd"/>
      <w:r w:rsidRPr="005C224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496587" wp14:editId="45C8AB95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DD88" w14:textId="77777777" w:rsidR="005C2242" w:rsidRPr="005C2242" w:rsidRDefault="005C2242" w:rsidP="005C22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242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      </w:t>
      </w:r>
      <w:proofErr w:type="gramStart"/>
      <w:r w:rsidRPr="005C2242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Требования  по</w:t>
      </w:r>
      <w:proofErr w:type="gramEnd"/>
      <w:r w:rsidRPr="005C2242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проведению олимпиады можете найти по ссылке </w:t>
      </w:r>
      <w:hyperlink r:id="rId6" w:history="1">
        <w:r w:rsidRPr="005C2242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Школьный этап — Центр развития талантов "Аврора" Республика Башкортостан (avroracenter.com)</w:t>
        </w:r>
      </w:hyperlink>
    </w:p>
    <w:p w14:paraId="619BE6BF" w14:textId="77777777" w:rsidR="002A3B24" w:rsidRDefault="002A3B24"/>
    <w:sectPr w:rsidR="002A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D"/>
    <w:rsid w:val="002A3B24"/>
    <w:rsid w:val="005C2242"/>
    <w:rsid w:val="00E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C1809-8BEA-4820-BB01-C4C8A06F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roracenter.com/shkolnyj-etap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 Вагапова</dc:creator>
  <cp:keywords/>
  <dc:description/>
  <cp:lastModifiedBy>Фания Вагапова</cp:lastModifiedBy>
  <cp:revision>2</cp:revision>
  <dcterms:created xsi:type="dcterms:W3CDTF">2023-10-02T09:24:00Z</dcterms:created>
  <dcterms:modified xsi:type="dcterms:W3CDTF">2023-10-02T09:25:00Z</dcterms:modified>
</cp:coreProperties>
</file>