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3" w:rsidRPr="009A7453" w:rsidRDefault="009A7453" w:rsidP="009A745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4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Пресс-релиз</w:t>
      </w:r>
    </w:p>
    <w:p w:rsidR="009A7453" w:rsidRDefault="009A7453" w:rsidP="009A74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5B97" w:rsidRPr="009A7453" w:rsidRDefault="00725B97" w:rsidP="009A74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4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БАШКОРТОСТАНЕ ПРОЙДЕТ VI РЕГИОНАЛЬНЫЙ ЧЕМПИОНАТ "МОЛОДЫЕ ПРОФЕССИОНАЛЫ"  (WORLDSKILLS R</w:t>
      </w:r>
      <w:r w:rsidR="00D075CE" w:rsidRPr="009A745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U</w:t>
      </w:r>
      <w:r w:rsidRPr="009A74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SSIA)  РЕСПУБЛИКИ БАШКОРТОСТАН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5B97" w:rsidRDefault="00453E2C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14-21</w:t>
      </w:r>
      <w:r w:rsidR="00725B9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декабря 20</w:t>
      </w:r>
      <w:r w:rsidR="00725B97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725B97">
        <w:rPr>
          <w:rFonts w:ascii="Times New Roman CYR" w:hAnsi="Times New Roman CYR" w:cs="Times New Roman CYR"/>
          <w:color w:val="000000"/>
          <w:sz w:val="24"/>
          <w:szCs w:val="24"/>
        </w:rPr>
        <w:t>года состоится V</w:t>
      </w:r>
      <w:r w:rsidR="00725B9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25B97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Региональный чемпионат </w:t>
      </w:r>
      <w:r w:rsidR="00725B9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5B97">
        <w:rPr>
          <w:rFonts w:ascii="Times New Roman CYR" w:hAnsi="Times New Roman CYR" w:cs="Times New Roman CYR"/>
          <w:color w:val="000000"/>
          <w:sz w:val="24"/>
          <w:szCs w:val="24"/>
        </w:rPr>
        <w:t>Молодые профессионалы</w:t>
      </w:r>
      <w:r w:rsidR="00725B97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725B97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="00725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B97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725B9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25B97">
        <w:rPr>
          <w:rFonts w:ascii="Times New Roman CYR" w:hAnsi="Times New Roman CYR" w:cs="Times New Roman CYR"/>
          <w:color w:val="000000"/>
          <w:sz w:val="24"/>
          <w:szCs w:val="24"/>
        </w:rPr>
        <w:t>Республики Башкортостан.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текущем чемпионатном цикле соревнования состоятся по 94 компетенциям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, возраст участников 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16 до 22 лет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. Также 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45 компетенция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 xml:space="preserve">х примут участие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юниоры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 xml:space="preserve">– обучающиеся общеобразовательных организаций от 10 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до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мероприятии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примут участие 884 конкурсант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704 эксперт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компатриот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а также 180 главных</w:t>
      </w:r>
      <w:r w:rsidR="000F562F">
        <w:rPr>
          <w:rFonts w:ascii="Times New Roman CYR" w:hAnsi="Times New Roman CYR" w:cs="Times New Roman CYR"/>
          <w:color w:val="000000"/>
          <w:sz w:val="24"/>
          <w:szCs w:val="24"/>
        </w:rPr>
        <w:t xml:space="preserve"> экспертов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заместителей главных экспертов по юниорам, 139 технических администраторов площадок.</w:t>
      </w:r>
      <w:bookmarkStart w:id="0" w:name="_GoBack"/>
      <w:bookmarkEnd w:id="0"/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Движение развивается, увеличиваются и количество компетенций в регионе. В 2020 году на чемпионате впервые будут представлены следующие компетенции: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Пчеловодство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Бухгалтерский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Ландшафтный дизайн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экскурсионных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Турагентская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Туроператорская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Стоматология ортопедическая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Лабораторный медицинский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Медицинский и социальный уход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Финансы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Банковское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Визуальный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мерчендайзинг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Художественная роспись по дереву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Облачные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Агент страховой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Дизайн интерьера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Промышленный дизайн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Машинное обучение и большие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», «3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 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Сметное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Магистральные линии связи. Строительство и эксплуатация ВОЛП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Фотография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Наряду с образовательными учреждениями в Чемпионате принимает участие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 xml:space="preserve">АО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Международный аэропорт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компетенции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Сервис на воздушном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>», а 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оревнования по компетенциям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Токарные работы на станках с ЧПУ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Фрезерные работы на станках с ЧПУ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пройдут на базе ПАО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Уфимское моторостроительное производственное объединение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География Чемпионата с каждым годом расширяется: 35 соревновательных площадок расположены в городах Уфа, Белебей, Бирск, Благовещенск, Нефтекамск, Салават, Стерлитамак, Сибай, Туймазы, Учалы,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Альшеевском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Дуванском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районах и др.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рамках регионального чемпионата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запланирована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Деловая программа.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A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>впервые пройдет в дистанционном формате вебинар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>, онлайн</w:t>
      </w:r>
      <w:r w:rsidRPr="003A7D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>дискусси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воркшоп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. Зрители и участники из любой точки Республики Башкортостан смогут присоединиться </w:t>
      </w:r>
      <w:r w:rsidR="00BE62DC"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режиме </w:t>
      </w:r>
      <w:proofErr w:type="spellStart"/>
      <w:r w:rsidR="00BE62DC" w:rsidRPr="003A7DAA">
        <w:rPr>
          <w:rFonts w:ascii="Times New Roman CYR" w:hAnsi="Times New Roman CYR" w:cs="Times New Roman CYR"/>
          <w:color w:val="000000"/>
          <w:sz w:val="24"/>
          <w:szCs w:val="24"/>
        </w:rPr>
        <w:t>live</w:t>
      </w:r>
      <w:proofErr w:type="spellEnd"/>
      <w:r w:rsidR="00BE62DC"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>к мероприятию</w:t>
      </w:r>
      <w:r w:rsidRPr="003A7D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в котором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ведущие профессионалы и эксперты нашего региона и России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Pr="003A7DAA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обсудят условия для подготовки квалифицированных специалистов</w:t>
      </w:r>
      <w:r w:rsidR="003A7DAA" w:rsidRPr="003A7DA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25B97" w:rsidRDefault="00725B97" w:rsidP="009A7453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Региональн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чемпионат</w:t>
      </w:r>
      <w:r w:rsidR="00BE62DC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Молодые профессионалы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состоится </w:t>
      </w:r>
      <w:r w:rsidR="00095D6D">
        <w:rPr>
          <w:rFonts w:ascii="Times New Roman CYR" w:hAnsi="Times New Roman CYR" w:cs="Times New Roman CYR"/>
          <w:color w:val="000000"/>
          <w:sz w:val="24"/>
          <w:szCs w:val="24"/>
        </w:rPr>
        <w:t xml:space="preserve">14 декабря в 16:00ч.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онлайн формате на официальном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канале ГАУ ДПО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Центр опережающей профессиональной подготовки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по ссылке </w:t>
      </w: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t>https://www.youtube.com/channel/UCIf0jj_Tqk0jAsn97S2j_VA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Оператор мероприятия: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Региональный координационный центр Союза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Молодые профессионалы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Республике Башкортостан,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8(347)292-12-65, rkzrbwsr@mail.ru 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Движение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WorldSkills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направлено на повышение престижа рабочих профессий и квалификации работников, на привлечение молодежи в производственные секторы экономики, а также на совершенствование квалификационных стандартов по рабочим профессиям и специальностям профессионального образования с учетом национальных и международных требований к профессиональным компетенциям.</w:t>
      </w:r>
    </w:p>
    <w:p w:rsid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Главн</w:t>
      </w:r>
      <w:r w:rsidR="00095D6D">
        <w:rPr>
          <w:rFonts w:ascii="Times New Roman CYR" w:hAnsi="Times New Roman CYR" w:cs="Times New Roman CYR"/>
          <w:color w:val="000000"/>
          <w:sz w:val="24"/>
          <w:szCs w:val="24"/>
        </w:rPr>
        <w:t>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70F66">
        <w:rPr>
          <w:rFonts w:ascii="Times New Roman CYR" w:hAnsi="Times New Roman CYR" w:cs="Times New Roman CYR"/>
          <w:color w:val="000000"/>
          <w:sz w:val="24"/>
          <w:szCs w:val="24"/>
        </w:rPr>
        <w:t xml:space="preserve">миссия </w:t>
      </w:r>
      <w:r w:rsidR="00E70F66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E70F66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="00E70F66">
        <w:rPr>
          <w:rFonts w:ascii="Times New Roman" w:hAnsi="Times New Roman" w:cs="Times New Roman"/>
          <w:color w:val="000000"/>
          <w:sz w:val="24"/>
          <w:szCs w:val="24"/>
        </w:rPr>
        <w:t xml:space="preserve"> — это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</w:p>
    <w:p w:rsidR="00725B97" w:rsidRPr="00725B97" w:rsidRDefault="00725B97" w:rsidP="009A745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Мероприятие организовано Правительством Республики Башкортостан, Министерством образования и науки Республики Башкортостан, Союзом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ГАУ ДПО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Центром опережающей профессиональной подготовки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95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25B97" w:rsidRPr="00725B97" w:rsidSect="00E70F66">
      <w:pgSz w:w="12240" w:h="15840"/>
      <w:pgMar w:top="567" w:right="474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F73FC"/>
    <w:rsid w:val="0000475B"/>
    <w:rsid w:val="00095D6D"/>
    <w:rsid w:val="000F562F"/>
    <w:rsid w:val="003A7DAA"/>
    <w:rsid w:val="00453E2C"/>
    <w:rsid w:val="00725B97"/>
    <w:rsid w:val="009A7453"/>
    <w:rsid w:val="00AC74C0"/>
    <w:rsid w:val="00BE62DC"/>
    <w:rsid w:val="00BF73FC"/>
    <w:rsid w:val="00D075CE"/>
    <w:rsid w:val="00E7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2020-12-11T04:10:00Z</cp:lastPrinted>
  <dcterms:created xsi:type="dcterms:W3CDTF">2020-12-10T16:33:00Z</dcterms:created>
  <dcterms:modified xsi:type="dcterms:W3CDTF">2020-12-12T08:07:00Z</dcterms:modified>
</cp:coreProperties>
</file>